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C415" w14:textId="77777777" w:rsidR="00DF6E6E" w:rsidRPr="0002551B" w:rsidRDefault="006C0DCA" w:rsidP="0002551B">
      <w:pPr>
        <w:ind w:firstLine="0"/>
        <w:jc w:val="center"/>
        <w:rPr>
          <w:b/>
          <w:bCs/>
        </w:rPr>
      </w:pPr>
      <w:r w:rsidRPr="0002551B">
        <w:rPr>
          <w:b/>
          <w:bCs/>
        </w:rPr>
        <w:t>РЕГЛАМЕНТ</w:t>
      </w:r>
    </w:p>
    <w:p w14:paraId="6514242E" w14:textId="1E87D467" w:rsidR="006C0DCA" w:rsidRPr="0002551B" w:rsidRDefault="00152A8E" w:rsidP="0002551B">
      <w:pPr>
        <w:ind w:firstLine="0"/>
        <w:jc w:val="center"/>
        <w:rPr>
          <w:b/>
          <w:bCs/>
        </w:rPr>
      </w:pPr>
      <w:r w:rsidRPr="0002551B">
        <w:rPr>
          <w:b/>
          <w:bCs/>
        </w:rPr>
        <w:t>РЕГИОНА</w:t>
      </w:r>
      <w:r w:rsidR="00C54172">
        <w:rPr>
          <w:b/>
          <w:bCs/>
        </w:rPr>
        <w:t>Л</w:t>
      </w:r>
      <w:r w:rsidRPr="0002551B">
        <w:rPr>
          <w:b/>
          <w:bCs/>
        </w:rPr>
        <w:t xml:space="preserve">ЬНОЙ </w:t>
      </w:r>
      <w:r w:rsidR="006C0DCA" w:rsidRPr="0002551B">
        <w:rPr>
          <w:b/>
          <w:bCs/>
        </w:rPr>
        <w:t>ОЛИМПИАДЫ</w:t>
      </w:r>
      <w:r w:rsidR="0002551B" w:rsidRPr="0002551B">
        <w:rPr>
          <w:b/>
          <w:bCs/>
        </w:rPr>
        <w:br/>
      </w:r>
      <w:r w:rsidR="006C0DCA" w:rsidRPr="0002551B">
        <w:rPr>
          <w:b/>
          <w:bCs/>
        </w:rPr>
        <w:t xml:space="preserve"> ШКОЛЬНИКОВ</w:t>
      </w:r>
      <w:r w:rsidR="0002551B" w:rsidRPr="0002551B">
        <w:rPr>
          <w:b/>
          <w:bCs/>
        </w:rPr>
        <w:t xml:space="preserve"> ПЕНЗЕНСКОЙ ОБЛАСТИ</w:t>
      </w:r>
    </w:p>
    <w:p w14:paraId="50BCEEA6" w14:textId="5CD441D1" w:rsidR="006C0DCA" w:rsidRPr="0002551B" w:rsidRDefault="006C0DCA" w:rsidP="0002551B">
      <w:pPr>
        <w:ind w:firstLine="0"/>
        <w:jc w:val="center"/>
        <w:rPr>
          <w:b/>
          <w:bCs/>
        </w:rPr>
      </w:pPr>
      <w:r w:rsidRPr="0002551B">
        <w:rPr>
          <w:b/>
          <w:bCs/>
        </w:rPr>
        <w:t>«</w:t>
      </w:r>
      <w:r w:rsidR="00152A8E" w:rsidRPr="0002551B">
        <w:rPr>
          <w:b/>
          <w:bCs/>
        </w:rPr>
        <w:t>ОДИН-НОЛЬ</w:t>
      </w:r>
      <w:r w:rsidRPr="0002551B">
        <w:rPr>
          <w:b/>
          <w:bCs/>
        </w:rPr>
        <w:t>»</w:t>
      </w:r>
    </w:p>
    <w:p w14:paraId="55EDDFC4" w14:textId="77777777" w:rsidR="00254E5A" w:rsidRDefault="00254E5A" w:rsidP="00254E5A">
      <w:pPr>
        <w:jc w:val="center"/>
      </w:pPr>
    </w:p>
    <w:p w14:paraId="7B1C2C65" w14:textId="77777777" w:rsidR="006C0DCA" w:rsidRPr="00254E5A" w:rsidRDefault="006C0DCA" w:rsidP="00254E5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54E5A">
        <w:rPr>
          <w:b/>
          <w:bCs/>
        </w:rPr>
        <w:t>Общие положения</w:t>
      </w:r>
    </w:p>
    <w:p w14:paraId="02E01395" w14:textId="19DD5770" w:rsidR="006C0DCA" w:rsidRDefault="006C0DCA" w:rsidP="00254E5A">
      <w:pPr>
        <w:pStyle w:val="a3"/>
        <w:numPr>
          <w:ilvl w:val="1"/>
          <w:numId w:val="1"/>
        </w:numPr>
        <w:ind w:left="0" w:firstLine="709"/>
      </w:pPr>
      <w:r>
        <w:t xml:space="preserve">Регламент </w:t>
      </w:r>
      <w:r w:rsidR="00EF335D">
        <w:t xml:space="preserve">региональной </w:t>
      </w:r>
      <w:r>
        <w:t>олимпиады школьников «</w:t>
      </w:r>
      <w:r w:rsidR="00EF335D">
        <w:t>Один-ноль</w:t>
      </w:r>
      <w:r>
        <w:t>» определяет правило участия и порядок проведения олимпиадных состязаний.</w:t>
      </w:r>
    </w:p>
    <w:p w14:paraId="5B701271" w14:textId="77777777" w:rsidR="00254E5A" w:rsidRDefault="00254E5A" w:rsidP="00254E5A">
      <w:pPr>
        <w:pStyle w:val="a3"/>
        <w:ind w:left="709" w:firstLine="0"/>
      </w:pPr>
    </w:p>
    <w:p w14:paraId="695BFC64" w14:textId="77777777" w:rsidR="006C0DCA" w:rsidRPr="00254E5A" w:rsidRDefault="006C0DCA" w:rsidP="00254E5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54E5A">
        <w:rPr>
          <w:b/>
          <w:bCs/>
        </w:rPr>
        <w:t>Порядок проведения</w:t>
      </w:r>
    </w:p>
    <w:p w14:paraId="08EE6A31" w14:textId="77777777" w:rsidR="006C0DCA" w:rsidRDefault="006C0DCA" w:rsidP="00254E5A">
      <w:pPr>
        <w:pStyle w:val="a3"/>
        <w:numPr>
          <w:ilvl w:val="1"/>
          <w:numId w:val="1"/>
        </w:numPr>
        <w:ind w:left="0" w:firstLine="709"/>
      </w:pPr>
      <w:r>
        <w:t>Олимпиада проводится в два этапа.</w:t>
      </w:r>
    </w:p>
    <w:p w14:paraId="3D6C8675" w14:textId="77777777" w:rsidR="006C0DCA" w:rsidRDefault="006C0DCA" w:rsidP="00254E5A">
      <w:pPr>
        <w:pStyle w:val="a3"/>
        <w:numPr>
          <w:ilvl w:val="0"/>
          <w:numId w:val="4"/>
        </w:numPr>
        <w:ind w:left="0" w:firstLine="709"/>
      </w:pPr>
      <w:r>
        <w:t>Первый (отборочный) этап;</w:t>
      </w:r>
    </w:p>
    <w:p w14:paraId="076F1A3D" w14:textId="77777777" w:rsidR="006C0DCA" w:rsidRDefault="006C0DCA" w:rsidP="00254E5A">
      <w:pPr>
        <w:pStyle w:val="a3"/>
        <w:numPr>
          <w:ilvl w:val="0"/>
          <w:numId w:val="4"/>
        </w:numPr>
        <w:ind w:left="0" w:firstLine="709"/>
      </w:pPr>
      <w:r>
        <w:t>Второй (заключительный) этап;</w:t>
      </w:r>
    </w:p>
    <w:p w14:paraId="4C4E4092" w14:textId="420C50BC" w:rsidR="006C0DCA" w:rsidRDefault="006C0DCA" w:rsidP="00254E5A">
      <w:pPr>
        <w:pStyle w:val="a3"/>
        <w:numPr>
          <w:ilvl w:val="1"/>
          <w:numId w:val="1"/>
        </w:numPr>
        <w:ind w:left="0" w:firstLine="709"/>
      </w:pPr>
      <w:r>
        <w:t xml:space="preserve">Первый (отборочный) этап проводится в формате выполнения заданий в дистанционном формате в режиме </w:t>
      </w:r>
      <w:r>
        <w:rPr>
          <w:lang w:val="en-US"/>
        </w:rPr>
        <w:t>on</w:t>
      </w:r>
      <w:r w:rsidRPr="006C0DCA">
        <w:t>-</w:t>
      </w:r>
      <w:r>
        <w:rPr>
          <w:lang w:val="en-US"/>
        </w:rPr>
        <w:t>line</w:t>
      </w:r>
      <w:r w:rsidRPr="006C0DCA">
        <w:t xml:space="preserve"> </w:t>
      </w:r>
      <w:r>
        <w:t xml:space="preserve">с использованием информационно-коммуникационной сети «Интернет» (далее – </w:t>
      </w:r>
      <w:r w:rsidR="00152A8E">
        <w:t>с</w:t>
      </w:r>
      <w:r>
        <w:t>еть «Интернет»). Второй (заключительный) этап проводится в очной форме.</w:t>
      </w:r>
    </w:p>
    <w:p w14:paraId="710FF388" w14:textId="77777777" w:rsidR="001F6478" w:rsidRDefault="001F6478" w:rsidP="00254E5A">
      <w:pPr>
        <w:pStyle w:val="a3"/>
        <w:numPr>
          <w:ilvl w:val="1"/>
          <w:numId w:val="1"/>
        </w:numPr>
        <w:ind w:left="0" w:firstLine="709"/>
      </w:pPr>
      <w:r>
        <w:t>Принять участие в состязаниях первого (отборочного) этапа в дистанционном формате можно в любом населенном пункте Пензенской области при наличии компьютера, имеющего доступ к сети «Интернет».</w:t>
      </w:r>
    </w:p>
    <w:p w14:paraId="0BFEA816" w14:textId="77777777" w:rsidR="001F6478" w:rsidRDefault="001F6478" w:rsidP="00254E5A">
      <w:pPr>
        <w:pStyle w:val="a3"/>
        <w:numPr>
          <w:ilvl w:val="1"/>
          <w:numId w:val="1"/>
        </w:numPr>
        <w:ind w:left="0" w:firstLine="709"/>
      </w:pPr>
      <w:r w:rsidRPr="001F6478">
        <w:t>Конкретные сроки проведения этапов Олимпиады, перечень городов проведения</w:t>
      </w:r>
      <w:r>
        <w:t xml:space="preserve"> </w:t>
      </w:r>
      <w:r w:rsidRPr="001F6478">
        <w:t>состязаний второго (заключительного) этапа, расписание и продолжительность состязаний</w:t>
      </w:r>
      <w:r>
        <w:t xml:space="preserve"> </w:t>
      </w:r>
      <w:r w:rsidRPr="001F6478">
        <w:t>устанавливаются решением организационного комитета Олимпиады (далее –Оргкомитет).</w:t>
      </w:r>
    </w:p>
    <w:p w14:paraId="43831B40" w14:textId="42306815" w:rsidR="001F6478" w:rsidRDefault="001F6478" w:rsidP="00254E5A">
      <w:pPr>
        <w:pStyle w:val="a3"/>
        <w:numPr>
          <w:ilvl w:val="1"/>
          <w:numId w:val="1"/>
        </w:numPr>
        <w:ind w:left="0" w:firstLine="709"/>
      </w:pPr>
      <w:r>
        <w:t xml:space="preserve">Информирование участников реализуется посредством публикации информации в сети «Интернет» на странице Олимпиады на сайте </w:t>
      </w:r>
      <w:bookmarkStart w:id="0" w:name="_Hlk66565047"/>
      <w:r>
        <w:t xml:space="preserve">Пензенского казачьего института технологий (филиала) Федерального государственного бюджетного образовательного учреждения высшего образования «Московский государственный университет технологий и </w:t>
      </w:r>
      <w:r>
        <w:lastRenderedPageBreak/>
        <w:t>управления имени К. Г. Разумовского (Первый казачий университет)» (далее – ПКИТ (филиал) МГУТУ им К. Г. Разумовского (ПКУ))</w:t>
      </w:r>
      <w:bookmarkEnd w:id="0"/>
    </w:p>
    <w:p w14:paraId="17B93620" w14:textId="77777777" w:rsidR="001F6478" w:rsidRPr="00254E5A" w:rsidRDefault="001F6478" w:rsidP="00254E5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54E5A">
        <w:rPr>
          <w:b/>
          <w:bCs/>
        </w:rPr>
        <w:t>Регистрация участников</w:t>
      </w:r>
    </w:p>
    <w:p w14:paraId="375E353A" w14:textId="77777777" w:rsidR="001F6478" w:rsidRDefault="001F6478" w:rsidP="00254E5A">
      <w:pPr>
        <w:pStyle w:val="a3"/>
        <w:numPr>
          <w:ilvl w:val="1"/>
          <w:numId w:val="1"/>
        </w:numPr>
        <w:ind w:left="0" w:firstLine="709"/>
      </w:pPr>
      <w:r w:rsidRPr="001F6478">
        <w:t>Регистрация участников проводится дистанционно в сети «Интернет» на странице</w:t>
      </w:r>
      <w:r>
        <w:t xml:space="preserve"> </w:t>
      </w:r>
      <w:r w:rsidRPr="001F6478">
        <w:t xml:space="preserve">Олимпиады на сайте </w:t>
      </w:r>
      <w:r>
        <w:t>ПКИТ (филиал) МГУТУ им К. Г. Разумовского (ПКУ).</w:t>
      </w:r>
    </w:p>
    <w:p w14:paraId="342CD67A" w14:textId="75806013" w:rsidR="001F6478" w:rsidRPr="00254E5A" w:rsidRDefault="001F6478" w:rsidP="00254E5A">
      <w:pPr>
        <w:pStyle w:val="a3"/>
        <w:numPr>
          <w:ilvl w:val="1"/>
          <w:numId w:val="1"/>
        </w:numPr>
        <w:ind w:left="0" w:firstLine="709"/>
        <w:rPr>
          <w:rStyle w:val="a4"/>
          <w:color w:val="auto"/>
          <w:u w:val="none"/>
        </w:rPr>
      </w:pPr>
      <w:r>
        <w:t xml:space="preserve">Для оперативного разрешения технических проблем следует обращаться по </w:t>
      </w:r>
      <w:r w:rsidRPr="00152A8E">
        <w:t>телефону +7 (</w:t>
      </w:r>
      <w:r w:rsidR="00152A8E" w:rsidRPr="00152A8E">
        <w:t>927</w:t>
      </w:r>
      <w:r w:rsidRPr="00152A8E">
        <w:t xml:space="preserve">) </w:t>
      </w:r>
      <w:r w:rsidR="00152A8E" w:rsidRPr="00152A8E">
        <w:t>361-51-63</w:t>
      </w:r>
      <w:r w:rsidRPr="00152A8E">
        <w:t xml:space="preserve"> или</w:t>
      </w:r>
      <w:r>
        <w:t xml:space="preserve"> по электронной почте </w:t>
      </w:r>
      <w:hyperlink r:id="rId5" w:history="1">
        <w:r w:rsidRPr="00B32BAE">
          <w:rPr>
            <w:rStyle w:val="a4"/>
            <w:lang w:val="en-US"/>
          </w:rPr>
          <w:t>olimp</w:t>
        </w:r>
        <w:r w:rsidRPr="00B32BAE">
          <w:rPr>
            <w:rStyle w:val="a4"/>
          </w:rPr>
          <w:t>.mgutm@</w:t>
        </w:r>
        <w:r w:rsidRPr="00B32BAE">
          <w:rPr>
            <w:rStyle w:val="a4"/>
            <w:lang w:val="en-US"/>
          </w:rPr>
          <w:t>gmail</w:t>
        </w:r>
        <w:r w:rsidRPr="00B32BAE">
          <w:rPr>
            <w:rStyle w:val="a4"/>
          </w:rPr>
          <w:t>.</w:t>
        </w:r>
        <w:r w:rsidRPr="00B32BAE">
          <w:rPr>
            <w:rStyle w:val="a4"/>
            <w:lang w:val="en-US"/>
          </w:rPr>
          <w:t>com</w:t>
        </w:r>
      </w:hyperlink>
    </w:p>
    <w:p w14:paraId="58F2AFBD" w14:textId="77777777" w:rsidR="00254E5A" w:rsidRPr="001F6478" w:rsidRDefault="00254E5A" w:rsidP="00254E5A">
      <w:pPr>
        <w:pStyle w:val="a3"/>
        <w:ind w:left="709" w:firstLine="0"/>
      </w:pPr>
    </w:p>
    <w:p w14:paraId="372CC915" w14:textId="77777777" w:rsidR="001F6478" w:rsidRPr="00254E5A" w:rsidRDefault="001F6478" w:rsidP="00254E5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54E5A">
        <w:rPr>
          <w:b/>
          <w:bCs/>
        </w:rPr>
        <w:t>Порядок проведения первого (отборочного) этапа в дистанционном формате</w:t>
      </w:r>
    </w:p>
    <w:p w14:paraId="4C2AFE66" w14:textId="77777777" w:rsidR="001F6478" w:rsidRDefault="001F6478" w:rsidP="00254E5A">
      <w:pPr>
        <w:pStyle w:val="a3"/>
        <w:numPr>
          <w:ilvl w:val="1"/>
          <w:numId w:val="1"/>
        </w:numPr>
        <w:ind w:left="0" w:firstLine="709"/>
      </w:pPr>
      <w:r>
        <w:t>К участию в состязаниях первого (отборочного) этапа Олимпиады допускаются школьники, прошедшие регистрацию.</w:t>
      </w:r>
    </w:p>
    <w:p w14:paraId="286E6BBE" w14:textId="77777777" w:rsidR="001F6478" w:rsidRDefault="001F6478" w:rsidP="00254E5A">
      <w:pPr>
        <w:pStyle w:val="a3"/>
        <w:numPr>
          <w:ilvl w:val="1"/>
          <w:numId w:val="1"/>
        </w:numPr>
        <w:ind w:left="0" w:firstLine="709"/>
      </w:pPr>
      <w:r>
        <w:t>Состязания первого (отборочного) этапа в дистанционном формате проводятся в соответствии с расписанием. Расписание публикуется на странице Олимпиады на сайте</w:t>
      </w:r>
      <w:r w:rsidR="00933911">
        <w:t xml:space="preserve"> далее – ПКИТ (филиал) МГУТУ им К. Г. Разумовского (ПКУ)</w:t>
      </w:r>
      <w:r>
        <w:t xml:space="preserve"> в сети «Интернет» не позднее, чем за</w:t>
      </w:r>
      <w:r w:rsidR="00933911">
        <w:t xml:space="preserve"> </w:t>
      </w:r>
      <w:r>
        <w:t>две недели до начала состязаний первого (отборочного) этапа.</w:t>
      </w:r>
    </w:p>
    <w:p w14:paraId="2F2825F3" w14:textId="77777777" w:rsidR="00933911" w:rsidRDefault="00933911" w:rsidP="00254E5A">
      <w:pPr>
        <w:pStyle w:val="a3"/>
        <w:numPr>
          <w:ilvl w:val="1"/>
          <w:numId w:val="1"/>
        </w:numPr>
        <w:ind w:left="0" w:firstLine="709"/>
      </w:pPr>
      <w:r>
        <w:t>Время выполнения заданий устанавливается методической комиссией Олимпиады и Оргкомитетом совместно и различается в зависимости от номинации Олимпиады и класса обучения участника.</w:t>
      </w:r>
    </w:p>
    <w:p w14:paraId="3244B185" w14:textId="77777777" w:rsidR="00933911" w:rsidRDefault="00933911" w:rsidP="00254E5A">
      <w:pPr>
        <w:pStyle w:val="a3"/>
        <w:numPr>
          <w:ilvl w:val="1"/>
          <w:numId w:val="1"/>
        </w:numPr>
        <w:ind w:left="0" w:firstLine="709"/>
      </w:pPr>
      <w:r>
        <w:t>Принять участие в состязании по выбранной номинации участник может только один раз с любого компьютера, имеющего доступ в сеть «Интернет».</w:t>
      </w:r>
    </w:p>
    <w:p w14:paraId="105B17C8" w14:textId="77777777" w:rsidR="00933911" w:rsidRDefault="00933911" w:rsidP="00254E5A">
      <w:pPr>
        <w:pStyle w:val="a3"/>
        <w:numPr>
          <w:ilvl w:val="1"/>
          <w:numId w:val="1"/>
        </w:numPr>
        <w:ind w:left="0" w:firstLine="709"/>
      </w:pPr>
      <w:r>
        <w:t>В случае технического сбоя участник может войти в систему проведения Олимпиады повторно, если установленное время выполнения задания не закончилось.</w:t>
      </w:r>
    </w:p>
    <w:p w14:paraId="11AC0CAE" w14:textId="0C14F177" w:rsidR="00933911" w:rsidRDefault="00933911" w:rsidP="00254E5A">
      <w:pPr>
        <w:pStyle w:val="a3"/>
        <w:numPr>
          <w:ilvl w:val="1"/>
          <w:numId w:val="1"/>
        </w:numPr>
        <w:ind w:left="0" w:firstLine="709"/>
      </w:pPr>
      <w:r>
        <w:t xml:space="preserve">В случае технического сбоя, лишившего участника возможности принять участие в состязании не по его вине, участник в течение трех часов </w:t>
      </w:r>
      <w:r>
        <w:lastRenderedPageBreak/>
        <w:t xml:space="preserve">после завершения состязания вправе обратиться в Оргкомитет с подробным описанием произошедшего инцидента и скриншотом произошедшей ошибки в адрес электронной почты </w:t>
      </w:r>
      <w:hyperlink r:id="rId6" w:history="1">
        <w:r w:rsidRPr="00933911">
          <w:rPr>
            <w:rStyle w:val="a4"/>
            <w:lang w:val="en-US"/>
          </w:rPr>
          <w:t>olimp</w:t>
        </w:r>
        <w:r w:rsidRPr="00B32BAE">
          <w:rPr>
            <w:rStyle w:val="a4"/>
          </w:rPr>
          <w:t>.mgutm@</w:t>
        </w:r>
        <w:r w:rsidRPr="00933911">
          <w:rPr>
            <w:rStyle w:val="a4"/>
            <w:lang w:val="en-US"/>
          </w:rPr>
          <w:t>gmail</w:t>
        </w:r>
        <w:r w:rsidRPr="00B32BAE">
          <w:rPr>
            <w:rStyle w:val="a4"/>
          </w:rPr>
          <w:t>.</w:t>
        </w:r>
        <w:r w:rsidRPr="00933911">
          <w:rPr>
            <w:rStyle w:val="a4"/>
            <w:lang w:val="en-US"/>
          </w:rPr>
          <w:t>com</w:t>
        </w:r>
      </w:hyperlink>
      <w:r>
        <w:t>. При условии признания причины уважительной и наличии возможности Оргкомитет оказывает содействие участнику в повторном участии в состязании.</w:t>
      </w:r>
    </w:p>
    <w:p w14:paraId="52C140A0" w14:textId="6CC2D14B" w:rsidR="000A755B" w:rsidRDefault="000A755B" w:rsidP="00254E5A">
      <w:pPr>
        <w:pStyle w:val="a3"/>
        <w:numPr>
          <w:ilvl w:val="1"/>
          <w:numId w:val="1"/>
        </w:numPr>
        <w:ind w:left="0" w:firstLine="709"/>
      </w:pPr>
      <w:r>
        <w:t xml:space="preserve">Не позднее чем через десять рабочих дней с даты окончания состязаний первого (отборочного) этапа в личных кабинетах участников публикуются и в течение двух дней остаются доступны участникам технические баллы за выполнение задания первого (отборочного) этапа и правильные ответы выполненного варианта заданий. По окончании установленного срока Оргкомитет утверждает и публикует на странице Олимпиады на официальном сайте </w:t>
      </w:r>
      <w:r w:rsidRPr="000A755B">
        <w:t>ПКИТ (филиал) МГУТУ им К. Г. Разумовского (ПКУ)</w:t>
      </w:r>
      <w:r>
        <w:t xml:space="preserve"> в сети «Интернет» окончательные баллы, набранные участниками первого (отборочного) этапа, а также списки победителей </w:t>
      </w:r>
      <w:r w:rsidR="00EF335D">
        <w:t xml:space="preserve">и призеров </w:t>
      </w:r>
      <w:r>
        <w:t xml:space="preserve">первого (отборочного) этапа. </w:t>
      </w:r>
    </w:p>
    <w:p w14:paraId="08E427D4" w14:textId="3FCCDF9F" w:rsidR="00EF335D" w:rsidRDefault="00EF335D" w:rsidP="00254E5A">
      <w:pPr>
        <w:pStyle w:val="a3"/>
        <w:numPr>
          <w:ilvl w:val="1"/>
          <w:numId w:val="1"/>
        </w:numPr>
        <w:ind w:left="0" w:firstLine="709"/>
      </w:pPr>
      <w:r>
        <w:t>Максимальное число участников, которые будут допущены до следующего этапа – 10 человек в каждой номинации.</w:t>
      </w:r>
    </w:p>
    <w:p w14:paraId="1A8009B8" w14:textId="714CC2CB" w:rsidR="000A755B" w:rsidRDefault="000A755B" w:rsidP="00254E5A">
      <w:pPr>
        <w:pStyle w:val="a3"/>
        <w:numPr>
          <w:ilvl w:val="1"/>
          <w:numId w:val="1"/>
        </w:numPr>
        <w:ind w:left="0" w:firstLine="709"/>
      </w:pPr>
      <w:r>
        <w:t>Апелляция на результаты первого (отборочного) этапа не предусматривается.</w:t>
      </w:r>
    </w:p>
    <w:p w14:paraId="28D9DD7C" w14:textId="77777777" w:rsidR="00254E5A" w:rsidRPr="001F6478" w:rsidRDefault="00254E5A" w:rsidP="00254E5A">
      <w:pPr>
        <w:pStyle w:val="a3"/>
        <w:ind w:left="709" w:firstLine="0"/>
      </w:pPr>
    </w:p>
    <w:p w14:paraId="106F2B75" w14:textId="53B2B2DC" w:rsidR="006C0DCA" w:rsidRPr="00254E5A" w:rsidRDefault="000A755B" w:rsidP="00254E5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54E5A">
        <w:rPr>
          <w:b/>
          <w:bCs/>
        </w:rPr>
        <w:t>Порядок проведения состязаний второго (заключительного) этапа в очной форме</w:t>
      </w:r>
    </w:p>
    <w:p w14:paraId="3857C02C" w14:textId="7EC990EC" w:rsidR="000A755B" w:rsidRDefault="000A755B" w:rsidP="00254E5A">
      <w:pPr>
        <w:pStyle w:val="a3"/>
        <w:numPr>
          <w:ilvl w:val="1"/>
          <w:numId w:val="1"/>
        </w:numPr>
        <w:ind w:left="0" w:firstLine="709"/>
      </w:pPr>
      <w:r>
        <w:t>К выполнению олимпиадных заданий допускаются участники</w:t>
      </w:r>
      <w:r w:rsidR="00FF73BD">
        <w:t xml:space="preserve"> из числа победителей первого этапа. </w:t>
      </w:r>
    </w:p>
    <w:p w14:paraId="524345F7" w14:textId="514D39C4" w:rsidR="000A755B" w:rsidRDefault="000A755B" w:rsidP="00254E5A">
      <w:pPr>
        <w:pStyle w:val="a3"/>
        <w:numPr>
          <w:ilvl w:val="1"/>
          <w:numId w:val="1"/>
        </w:numPr>
        <w:ind w:left="0" w:firstLine="709"/>
      </w:pPr>
      <w:r>
        <w:t>К состязаниям второго (заключительного) этапа участники допускаются по предъявлении документа, удостоверяющего личность</w:t>
      </w:r>
      <w:r w:rsidR="009258BE">
        <w:t xml:space="preserve"> и справку из среднего общеобразовательного</w:t>
      </w:r>
      <w:r w:rsidR="002846BB">
        <w:t xml:space="preserve"> учебного заведения, подтверждающую статус учащегося.</w:t>
      </w:r>
    </w:p>
    <w:p w14:paraId="05FD81D1" w14:textId="191FAD69" w:rsidR="002846BB" w:rsidRDefault="002846BB" w:rsidP="00254E5A">
      <w:pPr>
        <w:pStyle w:val="a3"/>
        <w:numPr>
          <w:ilvl w:val="1"/>
          <w:numId w:val="1"/>
        </w:numPr>
        <w:ind w:left="0" w:firstLine="709"/>
      </w:pPr>
      <w:r>
        <w:lastRenderedPageBreak/>
        <w:t xml:space="preserve">В аудиторию запрещается </w:t>
      </w:r>
      <w:r w:rsidR="00391D85">
        <w:t>проносить верхнюю одежду, сумки, мобильные телефоны и прочая оргтехника сдается в специальное отведенное в аудитории место.</w:t>
      </w:r>
    </w:p>
    <w:p w14:paraId="2BD389C0" w14:textId="77777777" w:rsidR="00391D85" w:rsidRDefault="00391D85" w:rsidP="00254E5A">
      <w:pPr>
        <w:pStyle w:val="a3"/>
        <w:numPr>
          <w:ilvl w:val="1"/>
          <w:numId w:val="1"/>
        </w:numPr>
        <w:ind w:left="0" w:firstLine="709"/>
      </w:pPr>
      <w:r>
        <w:t>Во время состязания участникам запрещается общаться и обмениваться любыми материалами и предметами, списывать самим и позволять списывать у себя, вставать без разрешения организаторов, иметь на рабочем месте средства связи, электронно- вычислительную технику, фото, аудио и видеоаппаратуру, справочные материалы, письменные заметки и иные средства хранения и передачи информации за исключением специальных технических средств для участников с ограниченными возможностями здоровья.</w:t>
      </w:r>
    </w:p>
    <w:p w14:paraId="6F4C671D" w14:textId="535E6803" w:rsidR="00391D85" w:rsidRDefault="00391D85" w:rsidP="00254E5A">
      <w:pPr>
        <w:pStyle w:val="a3"/>
        <w:numPr>
          <w:ilvl w:val="1"/>
          <w:numId w:val="1"/>
        </w:numPr>
        <w:ind w:left="0" w:firstLine="709"/>
      </w:pPr>
      <w:r>
        <w:t>Пользование указанными в пункте 5.4 Регламента материалами, предметами и средствами запрещено как в аудитории, так и во всем здании на протяжении всего олимпиадного состязания до момента окончания времени, отведенного на выполнение олимпиадного задания.</w:t>
      </w:r>
    </w:p>
    <w:p w14:paraId="53AF74CF" w14:textId="22D224B1" w:rsidR="00391D85" w:rsidRDefault="00391D85" w:rsidP="00254E5A">
      <w:pPr>
        <w:pStyle w:val="a3"/>
        <w:numPr>
          <w:ilvl w:val="1"/>
          <w:numId w:val="1"/>
        </w:numPr>
        <w:ind w:left="0" w:firstLine="709"/>
      </w:pPr>
      <w:r>
        <w:t>При возникновении признаков, указывающих на наличие у участника неразрешенных материалов, предметов и средств, перечисленных в пункте 5.4 Регламента, организатор может потребовать их предъявить при наличии, либо продемонстрировать их отсутствие. Участник обязан выполнить требование организатора. В случае отказа организатор имеет право отстранить участника от дальнейшего участия в Олимпиаде текущего года без права обжалования принятого решения.</w:t>
      </w:r>
    </w:p>
    <w:p w14:paraId="72D66826" w14:textId="14D25FED" w:rsidR="00391D85" w:rsidRDefault="00391D85" w:rsidP="00254E5A">
      <w:pPr>
        <w:pStyle w:val="a3"/>
        <w:numPr>
          <w:ilvl w:val="1"/>
          <w:numId w:val="1"/>
        </w:numPr>
        <w:ind w:left="0" w:firstLine="709"/>
      </w:pPr>
      <w:r>
        <w:t>Во время состязаний выход участников из аудитории ограничен. При необходимости допускается выход участника из аудитории на 5-6 минут в сопровождении организаторов. За 15 минут до окончания состязания выход участников из аудитории прекращается, если это создает помехи для других участников состязания.</w:t>
      </w:r>
    </w:p>
    <w:p w14:paraId="65B6CF67" w14:textId="0F03EC6C" w:rsidR="00391D85" w:rsidRDefault="00391D85" w:rsidP="00254E5A">
      <w:pPr>
        <w:pStyle w:val="a3"/>
        <w:numPr>
          <w:ilvl w:val="1"/>
          <w:numId w:val="1"/>
        </w:numPr>
        <w:ind w:left="0" w:firstLine="709"/>
      </w:pPr>
      <w:r>
        <w:t xml:space="preserve">В случае нарушения или отказе от соблюдения правил участия в Олимпиаде участник лишается права продолжить участие в состязании без права обжалования принятого решения. Отстранение участника оформляется </w:t>
      </w:r>
      <w:r>
        <w:lastRenderedPageBreak/>
        <w:t>актом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этому предмету аннулируются.</w:t>
      </w:r>
    </w:p>
    <w:p w14:paraId="2491B45E" w14:textId="640E0F73" w:rsidR="00391D85" w:rsidRPr="00254E5A" w:rsidRDefault="002B4F64" w:rsidP="00254E5A">
      <w:pPr>
        <w:pStyle w:val="a3"/>
        <w:numPr>
          <w:ilvl w:val="0"/>
          <w:numId w:val="1"/>
        </w:numPr>
        <w:ind w:left="0" w:firstLine="709"/>
        <w:jc w:val="center"/>
        <w:rPr>
          <w:b/>
          <w:bCs/>
        </w:rPr>
      </w:pPr>
      <w:r w:rsidRPr="00254E5A">
        <w:rPr>
          <w:b/>
          <w:bCs/>
        </w:rPr>
        <w:t>Порядок определения победителей и призеров</w:t>
      </w:r>
    </w:p>
    <w:p w14:paraId="0A73A77E" w14:textId="581922F3" w:rsidR="002B4F64" w:rsidRDefault="002B4F64" w:rsidP="00254E5A">
      <w:pPr>
        <w:pStyle w:val="a3"/>
        <w:numPr>
          <w:ilvl w:val="1"/>
          <w:numId w:val="1"/>
        </w:numPr>
        <w:ind w:left="0" w:firstLine="709"/>
      </w:pPr>
      <w:r>
        <w:t xml:space="preserve">Победители и призеры каждого этапа определяются на совместном заседании Оргкомитета и жюри. Оргкомитет оформляет решение протоколом и размещает списки победителей и призеров на странице Олимпиады на официальном сайте </w:t>
      </w:r>
      <w:r w:rsidRPr="000A755B">
        <w:t>ПКИТ (филиал) МГУТУ им К. Г. Разумовского (ПКУ)</w:t>
      </w:r>
      <w:r>
        <w:t>.</w:t>
      </w:r>
    </w:p>
    <w:p w14:paraId="575EA2E9" w14:textId="674EE30F" w:rsidR="0010562C" w:rsidRDefault="0010562C" w:rsidP="00254E5A">
      <w:pPr>
        <w:pStyle w:val="a3"/>
        <w:numPr>
          <w:ilvl w:val="1"/>
          <w:numId w:val="1"/>
        </w:numPr>
        <w:ind w:left="0" w:firstLine="709"/>
      </w:pPr>
      <w:r>
        <w:t>. Победители и призеры второго (заключительного) этапа признаются победителями и призерами Олимпиады.</w:t>
      </w:r>
    </w:p>
    <w:p w14:paraId="65742A18" w14:textId="37106C2B" w:rsidR="002B4F64" w:rsidRDefault="00152A8E" w:rsidP="00254E5A">
      <w:pPr>
        <w:pStyle w:val="a3"/>
        <w:numPr>
          <w:ilvl w:val="1"/>
          <w:numId w:val="1"/>
        </w:numPr>
        <w:ind w:left="0" w:firstLine="709"/>
      </w:pPr>
      <w:r>
        <w:t>Списки Победителей и Призеров Олимпиады размещаются на сайте организатора Олимпиады.</w:t>
      </w:r>
    </w:p>
    <w:p w14:paraId="662A7B5D" w14:textId="77777777" w:rsidR="0010562C" w:rsidRDefault="0010562C" w:rsidP="00254E5A">
      <w:pPr>
        <w:pStyle w:val="a3"/>
        <w:numPr>
          <w:ilvl w:val="1"/>
          <w:numId w:val="1"/>
        </w:numPr>
        <w:ind w:left="0" w:firstLine="709"/>
      </w:pPr>
      <w:r>
        <w:t xml:space="preserve">Информация о дате, месте, времени вручении дипломов победителям и призерам Олимпиады размещается» на странице Олимпиады на официальном сайте </w:t>
      </w:r>
      <w:r w:rsidRPr="000A755B">
        <w:t>ПКИТ (филиал) МГУТУ им К. Г. Разумовского (ПКУ)</w:t>
      </w:r>
      <w:r>
        <w:t>.</w:t>
      </w:r>
    </w:p>
    <w:p w14:paraId="0C128EBB" w14:textId="06CB87FE" w:rsidR="00152A8E" w:rsidRDefault="00152A8E" w:rsidP="00254E5A">
      <w:pPr>
        <w:pStyle w:val="a3"/>
        <w:ind w:left="0"/>
      </w:pPr>
    </w:p>
    <w:sectPr w:rsidR="0015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7062"/>
    <w:multiLevelType w:val="multilevel"/>
    <w:tmpl w:val="E1062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4970C42"/>
    <w:multiLevelType w:val="hybridMultilevel"/>
    <w:tmpl w:val="080C2390"/>
    <w:lvl w:ilvl="0" w:tplc="2206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F47E43"/>
    <w:multiLevelType w:val="hybridMultilevel"/>
    <w:tmpl w:val="5BB493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7582F8B"/>
    <w:multiLevelType w:val="hybridMultilevel"/>
    <w:tmpl w:val="43B28A66"/>
    <w:lvl w:ilvl="0" w:tplc="95B8437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F8D6DE8"/>
    <w:multiLevelType w:val="multilevel"/>
    <w:tmpl w:val="E1062B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CA"/>
    <w:rsid w:val="0002551B"/>
    <w:rsid w:val="000A755B"/>
    <w:rsid w:val="0010562C"/>
    <w:rsid w:val="00152A8E"/>
    <w:rsid w:val="001F6478"/>
    <w:rsid w:val="00254E5A"/>
    <w:rsid w:val="002846BB"/>
    <w:rsid w:val="002B4F64"/>
    <w:rsid w:val="00391D85"/>
    <w:rsid w:val="006C0DCA"/>
    <w:rsid w:val="009258BE"/>
    <w:rsid w:val="00933911"/>
    <w:rsid w:val="0096479D"/>
    <w:rsid w:val="00C54172"/>
    <w:rsid w:val="00DF6E6E"/>
    <w:rsid w:val="00EF335D"/>
    <w:rsid w:val="00FC507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1E46"/>
  <w15:chartTrackingRefBased/>
  <w15:docId w15:val="{B5D7636C-7FFF-4556-882D-D091FFB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79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.mgutm@gmail.com" TargetMode="External"/><Relationship Id="rId5" Type="http://schemas.openxmlformats.org/officeDocument/2006/relationships/hyperlink" Target="mailto:olimp.mgu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Грошева</dc:creator>
  <cp:keywords/>
  <dc:description/>
  <cp:lastModifiedBy>Ekaterina Yudina</cp:lastModifiedBy>
  <cp:revision>6</cp:revision>
  <dcterms:created xsi:type="dcterms:W3CDTF">2021-03-10T09:07:00Z</dcterms:created>
  <dcterms:modified xsi:type="dcterms:W3CDTF">2021-03-13T19:54:00Z</dcterms:modified>
</cp:coreProperties>
</file>